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89" w:rsidRDefault="00416889" w:rsidP="00416889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szCs w:val="28"/>
          <w:lang w:val="uk-UA" w:eastAsia="ru-RU"/>
        </w:rPr>
      </w:pPr>
      <w:proofErr w:type="spellStart"/>
      <w:r w:rsidRPr="00416889">
        <w:rPr>
          <w:rFonts w:eastAsia="Times New Roman"/>
          <w:b/>
          <w:i/>
          <w:szCs w:val="28"/>
          <w:lang w:eastAsia="ru-RU"/>
        </w:rPr>
        <w:t>Інтерактивні</w:t>
      </w:r>
      <w:proofErr w:type="spellEnd"/>
      <w:r w:rsidRPr="0041688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16889">
        <w:rPr>
          <w:rFonts w:eastAsia="Times New Roman"/>
          <w:b/>
          <w:i/>
          <w:szCs w:val="28"/>
          <w:lang w:eastAsia="ru-RU"/>
        </w:rPr>
        <w:t>технології</w:t>
      </w:r>
      <w:proofErr w:type="spellEnd"/>
      <w:r w:rsidRPr="00416889">
        <w:rPr>
          <w:rFonts w:eastAsia="Times New Roman"/>
          <w:b/>
          <w:i/>
          <w:szCs w:val="28"/>
          <w:lang w:eastAsia="ru-RU"/>
        </w:rPr>
        <w:t xml:space="preserve"> </w:t>
      </w:r>
      <w:proofErr w:type="gramStart"/>
      <w:r w:rsidRPr="00416889">
        <w:rPr>
          <w:rFonts w:eastAsia="Times New Roman"/>
          <w:b/>
          <w:i/>
          <w:szCs w:val="28"/>
          <w:lang w:eastAsia="ru-RU"/>
        </w:rPr>
        <w:t>кооперативного</w:t>
      </w:r>
      <w:proofErr w:type="gramEnd"/>
      <w:r w:rsidRPr="00416889">
        <w:rPr>
          <w:rFonts w:eastAsia="Times New Roman"/>
          <w:b/>
          <w:i/>
          <w:szCs w:val="28"/>
          <w:lang w:eastAsia="ru-RU"/>
        </w:rPr>
        <w:t xml:space="preserve"> </w:t>
      </w:r>
      <w:proofErr w:type="spellStart"/>
      <w:r w:rsidRPr="00416889">
        <w:rPr>
          <w:rFonts w:eastAsia="Times New Roman"/>
          <w:b/>
          <w:i/>
          <w:szCs w:val="28"/>
          <w:lang w:eastAsia="ru-RU"/>
        </w:rPr>
        <w:t>навчання</w:t>
      </w:r>
      <w:proofErr w:type="spellEnd"/>
    </w:p>
    <w:p w:rsidR="00416889" w:rsidRPr="00416889" w:rsidRDefault="00416889" w:rsidP="00416889">
      <w:pPr>
        <w:shd w:val="clear" w:color="auto" w:fill="FFFFFF"/>
        <w:spacing w:after="0" w:line="240" w:lineRule="auto"/>
        <w:jc w:val="center"/>
        <w:rPr>
          <w:rFonts w:eastAsia="Times New Roman"/>
          <w:b/>
          <w:i/>
          <w:szCs w:val="28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16889" w:rsidRPr="00416889" w:rsidTr="00AA15F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16889" w:rsidRPr="00416889" w:rsidRDefault="00416889" w:rsidP="00416889">
            <w:pPr>
              <w:spacing w:after="24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До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технологій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кооперативного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навчання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належать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такі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інтерактивні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технології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, як:</w:t>
            </w:r>
          </w:p>
          <w:p w:rsidR="00416889" w:rsidRPr="00416889" w:rsidRDefault="00416889" w:rsidP="00416889">
            <w:pPr>
              <w:spacing w:after="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    робота в парах,</w:t>
            </w:r>
            <w:r w:rsidRPr="00416889">
              <w:rPr>
                <w:rFonts w:eastAsia="Times New Roman"/>
                <w:color w:val="52596F"/>
                <w:szCs w:val="20"/>
                <w:lang w:eastAsia="ru-RU"/>
              </w:rPr>
              <w:br/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ротаційні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змінні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,</w:t>
            </w:r>
            <w:r w:rsidRPr="00416889">
              <w:rPr>
                <w:rFonts w:eastAsia="Times New Roman"/>
                <w:color w:val="52596F"/>
                <w:szCs w:val="20"/>
                <w:lang w:eastAsia="ru-RU"/>
              </w:rPr>
              <w:br/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два-чотири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-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всі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разом,</w:t>
            </w:r>
            <w:r w:rsidRPr="00416889">
              <w:rPr>
                <w:rFonts w:eastAsia="Times New Roman"/>
                <w:color w:val="52596F"/>
                <w:szCs w:val="20"/>
                <w:lang w:eastAsia="ru-RU"/>
              </w:rPr>
              <w:br/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    карусель,</w:t>
            </w:r>
            <w:r w:rsidRPr="00416889">
              <w:rPr>
                <w:rFonts w:eastAsia="Times New Roman"/>
                <w:color w:val="52596F"/>
                <w:szCs w:val="20"/>
                <w:lang w:eastAsia="ru-RU"/>
              </w:rPr>
              <w:br/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    робота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малих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групах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,</w:t>
            </w:r>
            <w:r w:rsidRPr="00416889">
              <w:rPr>
                <w:rFonts w:eastAsia="Times New Roman"/>
                <w:color w:val="52596F"/>
                <w:szCs w:val="20"/>
                <w:lang w:eastAsia="ru-RU"/>
              </w:rPr>
              <w:br/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акваріум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 </w:t>
            </w:r>
          </w:p>
          <w:p w:rsidR="00416889" w:rsidRPr="00416889" w:rsidRDefault="00416889" w:rsidP="00AA15F1">
            <w:pPr>
              <w:spacing w:after="24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Їх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можна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ефективно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використовувати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як на уроках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засвоєння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так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уроках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застосування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знань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умінь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навичок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Це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відбуватись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одразу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ж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ісля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викладу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вчителем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нового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матеріалу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замість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опитування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спеціальному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уроці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присвяченому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застосуванню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знань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умінь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навичок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або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бути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частиною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узагальнювального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уроку.</w:t>
            </w:r>
          </w:p>
          <w:p w:rsidR="00416889" w:rsidRPr="00416889" w:rsidRDefault="00416889" w:rsidP="00416889">
            <w:pPr>
              <w:spacing w:after="0" w:line="240" w:lineRule="auto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416889"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Робота в парах</w:t>
            </w:r>
          </w:p>
          <w:p w:rsidR="00416889" w:rsidRPr="00416889" w:rsidRDefault="00416889" w:rsidP="00AA15F1">
            <w:pPr>
              <w:spacing w:after="24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Кооперативне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навчання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можна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здійснювати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тільки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групах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й</w:t>
            </w:r>
            <w:proofErr w:type="spellEnd"/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парах.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Таку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роботу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застосовують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як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окрему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технологію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як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ідго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товчий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етап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групах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Робота в парах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сприяє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позитивному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ставленню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навчання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розвиває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вміння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пристосуватися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групах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ідготовлює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ґрунт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широкого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ефективного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застосування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інтерактивних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технологій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Вона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дуже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ефективна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початкових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етапах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навчання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За умов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парної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вс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діти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класі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отримують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можливість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говорити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висловлюватися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Робота в парах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дає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учням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час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поміркувати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обмінятись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ідеями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партнером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лише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поті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</w:t>
            </w:r>
            <w:proofErr w:type="spellEnd"/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озвучувати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свої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думки перед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класом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Вона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розвиває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навички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спілкування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вміння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висловлюватися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критично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мислити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переконувати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вести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дискусію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ід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час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парах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можна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швидко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виконати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вправи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які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інших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умов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потребують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багато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часу.</w:t>
            </w:r>
          </w:p>
          <w:p w:rsidR="00416889" w:rsidRPr="00416889" w:rsidRDefault="00416889" w:rsidP="00416889">
            <w:pPr>
              <w:spacing w:after="0" w:line="240" w:lineRule="auto"/>
              <w:rPr>
                <w:rFonts w:eastAsia="Times New Roman"/>
                <w:b/>
                <w:i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Cs w:val="24"/>
                <w:lang w:val="uk-UA" w:eastAsia="ru-RU"/>
              </w:rPr>
              <w:t xml:space="preserve">                                             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Організація</w:t>
            </w:r>
            <w:proofErr w:type="spellEnd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1.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Запропонуйте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учням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завдання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поставте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невеличкої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дискусії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поясніть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його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дайте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учням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1-2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хв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обдумування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можливих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відпов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ідей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або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індивідуальних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ішень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2.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Визначте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хто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висловлюватиметься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першим,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запропонуйте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свої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іде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один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одним.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Щоб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привчити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дітей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іткої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організації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парах,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ліпше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одразу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визначити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час 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спільне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повинні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дійти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зг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оди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щодо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відповіді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або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3.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ісля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того як час буде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вичерпано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дайте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можливість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кожній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парі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представити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свої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результати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416889" w:rsidRPr="00416889" w:rsidRDefault="00416889" w:rsidP="00416889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proofErr w:type="spellStart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Ротаційні</w:t>
            </w:r>
            <w:proofErr w:type="spellEnd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 (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змінні</w:t>
            </w:r>
            <w:proofErr w:type="spellEnd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тр</w:t>
            </w:r>
            <w:proofErr w:type="gramEnd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lastRenderedPageBreak/>
              <w:t xml:space="preserve">Цей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варіант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кооперативного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навчання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сприяє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активному,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ґрунтовному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аналізу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нового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матеріалу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метою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його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осмислення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засвоєння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закріплення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  </w:t>
            </w:r>
          </w:p>
          <w:p w:rsidR="00416889" w:rsidRPr="00416889" w:rsidRDefault="00416889" w:rsidP="0041688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2596F"/>
                <w:szCs w:val="20"/>
                <w:lang w:eastAsia="ru-RU"/>
              </w:rPr>
            </w:pP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Організація</w:t>
            </w:r>
            <w:proofErr w:type="spellEnd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роботи</w:t>
            </w:r>
            <w:proofErr w:type="spellEnd"/>
          </w:p>
          <w:p w:rsidR="00416889" w:rsidRPr="00416889" w:rsidRDefault="00416889" w:rsidP="00AA15F1">
            <w:pPr>
              <w:spacing w:after="24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1.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Розробіть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допомогу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учням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метою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нового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матер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іалу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повинні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дбачати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неоднозначну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відповідь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2.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Об'єднайте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Розмі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ст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їх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так,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щоб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кожна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них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бачила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трійку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ліворуч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трійку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праворуч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Разом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ус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ійки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мають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утворити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коло.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3.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Поставте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кожній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ійці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відкрите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однакове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всіх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членів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).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Кожен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за порядком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повинен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нього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відповісти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4.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ісля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короткого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запропонуйте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учасникам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розрахуватися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перший,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другий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третій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".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номером "один"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переходять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наступної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годинниковою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стрілкою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номером "два"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переходять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через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дві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годинникової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стрілки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номером "три"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залишаються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місці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постійними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членами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своєї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рез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ультаті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утвориться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нова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ійка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5.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Змінюйте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ійки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стільки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разів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скільки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416889" w:rsidRPr="00416889" w:rsidRDefault="00416889" w:rsidP="00416889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proofErr w:type="spellStart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Два-чотири-всі</w:t>
            </w:r>
            <w:proofErr w:type="spellEnd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 xml:space="preserve"> разом</w:t>
            </w:r>
          </w:p>
          <w:p w:rsidR="00416889" w:rsidRPr="00416889" w:rsidRDefault="00416889" w:rsidP="00AA15F1">
            <w:pPr>
              <w:spacing w:after="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Ця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технологія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ефективною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розвитку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навичок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спілкування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вмінь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вести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дискусію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416889" w:rsidRPr="00416889" w:rsidRDefault="00416889" w:rsidP="00AA15F1">
            <w:pPr>
              <w:spacing w:after="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</w:p>
          <w:p w:rsidR="00416889" w:rsidRPr="00416889" w:rsidRDefault="00416889" w:rsidP="00416889">
            <w:pPr>
              <w:spacing w:after="0" w:line="240" w:lineRule="auto"/>
              <w:rPr>
                <w:rFonts w:eastAsia="Times New Roman"/>
                <w:b/>
                <w:i/>
                <w:color w:val="52596F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Cs w:val="24"/>
                <w:lang w:val="uk-UA" w:eastAsia="ru-RU"/>
              </w:rPr>
              <w:t xml:space="preserve">                                                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Організація</w:t>
            </w:r>
            <w:proofErr w:type="spellEnd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1.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Поставте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учням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дискусії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тощо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Поясніть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дайте 1-2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хв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індивідуального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обдумування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ожливих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відповідей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2.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Об'єднайте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</w:t>
            </w:r>
            <w:proofErr w:type="spellEnd"/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пари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метою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взаємообговорення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своїх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ідей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Визначте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час 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висловлювання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кожного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парі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спільне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Пари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обов'язково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повинні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дійти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зг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оди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щодо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відповіді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або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3.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Об'єднайте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пари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четвірки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обговоріть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попередньо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досягнуті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щодо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постановленого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Як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парах,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прийняття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спільного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обов'язкове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4.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Об'єднайте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четвірки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більші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або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обговоріть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поставлене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усі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</w:t>
            </w:r>
            <w:proofErr w:type="spellEnd"/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класом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416889" w:rsidRPr="00416889" w:rsidRDefault="00416889" w:rsidP="00416889">
            <w:pPr>
              <w:spacing w:after="0" w:line="240" w:lineRule="auto"/>
              <w:jc w:val="center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Карусель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Ця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технологія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найефективніша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одночасного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залучення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вс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учасників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активної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різними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партнерами.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Її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застосовують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будь -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якої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гострої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проблеми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діаметрально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протилежних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позицій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збирання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інформації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певної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теми,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перевірки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обсягу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глибини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наявних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знань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розвитку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вмінь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аргументувати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власну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позицію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416889" w:rsidRPr="00416889" w:rsidRDefault="00416889" w:rsidP="00416889">
            <w:pPr>
              <w:spacing w:after="0" w:line="240" w:lineRule="auto"/>
              <w:rPr>
                <w:rFonts w:eastAsia="Times New Roman"/>
                <w:b/>
                <w:i/>
                <w:color w:val="52596F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Cs w:val="24"/>
                <w:lang w:val="uk-UA" w:eastAsia="ru-RU"/>
              </w:rPr>
              <w:t xml:space="preserve">                                                 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Організація</w:t>
            </w:r>
            <w:proofErr w:type="spellEnd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Розставте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ст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ільці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два кола.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що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сидять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внутрішньому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колі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розташовані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спиною до центру, 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що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сидять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зовнішньому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колі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-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lastRenderedPageBreak/>
              <w:t>обличчям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 центру, таким чином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сидять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один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навпроти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одного.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Внутрішнє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коло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нерухоме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зовнішнє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-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рухоме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: за сигналом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ведучого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вс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його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учасники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пересуваються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один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стілець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праворуч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оп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иняються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перед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новим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партнером.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Мета - пройти все коло,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виконуючи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поставлен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завдання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Може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бути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декілька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варіантів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такої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діяльності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  </w:t>
            </w:r>
          </w:p>
          <w:p w:rsidR="00416889" w:rsidRPr="00416889" w:rsidRDefault="00416889" w:rsidP="00416889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0"/>
                <w:lang w:eastAsia="ru-RU"/>
              </w:rPr>
            </w:pPr>
            <w:proofErr w:type="spellStart"/>
            <w:r w:rsidRPr="00416889">
              <w:rPr>
                <w:rFonts w:eastAsia="Times New Roman"/>
                <w:b/>
                <w:bCs/>
                <w:i/>
                <w:szCs w:val="24"/>
                <w:lang w:eastAsia="ru-RU"/>
              </w:rPr>
              <w:t>Акваріум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Цю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технологію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застосовують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коли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вже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мають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певні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навики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групової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Ефективна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вона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розвитку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спілкування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вдосконалення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вміння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дискутувати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</w:p>
          <w:p w:rsidR="00416889" w:rsidRPr="00416889" w:rsidRDefault="00416889" w:rsidP="00416889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52596F"/>
                <w:szCs w:val="20"/>
                <w:lang w:eastAsia="ru-RU"/>
              </w:rPr>
            </w:pP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Організація</w:t>
            </w:r>
            <w:proofErr w:type="spellEnd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/>
                <w:bCs/>
                <w:i/>
                <w:color w:val="000000"/>
                <w:szCs w:val="24"/>
                <w:lang w:eastAsia="ru-RU"/>
              </w:rPr>
              <w:t>роботи</w:t>
            </w:r>
            <w:proofErr w:type="spellEnd"/>
          </w:p>
          <w:p w:rsidR="00416889" w:rsidRPr="00416889" w:rsidRDefault="00416889" w:rsidP="00416889">
            <w:pPr>
              <w:spacing w:after="240" w:line="240" w:lineRule="auto"/>
              <w:rPr>
                <w:rFonts w:eastAsia="Times New Roman"/>
                <w:color w:val="52596F"/>
                <w:szCs w:val="20"/>
                <w:lang w:eastAsia="ru-RU"/>
              </w:rPr>
            </w:pP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1.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Об'єднайте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</w:t>
            </w:r>
            <w:proofErr w:type="spellEnd"/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2-4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ознайомте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завданням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2.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Запропонуйте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одній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сісти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центрі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або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початку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середнього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ряду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класі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де стоять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парти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утворити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коло.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3. Подайте команду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розпочати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ворення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проблеми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за алгоритмом: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прочитати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вголос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ситуацію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;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обговорити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її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застосувати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метод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дискусії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;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дійти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до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спільного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ішення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за 3-5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хв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.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4.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Решта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учнів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слухають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не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втручаючись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перебіг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спостерігають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дотримуються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учасники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дискусії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правил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її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проведення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Коли завершиться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відведений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дискусії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час,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повертається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свої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місця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читель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ставить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класу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запитання</w:t>
            </w:r>
            <w:proofErr w:type="spellEnd"/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: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погоджуєтеся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</w:t>
            </w:r>
            <w:proofErr w:type="spellEnd"/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думкою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?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Чи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була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ця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думка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достатньо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доведеною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?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  <w:t xml:space="preserve">   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Який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із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аргументів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вважаєте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найбільш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переконливим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?  </w:t>
            </w:r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br/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Тривалість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такої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бесіди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- 2-3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хв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Потім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м</w:t>
            </w:r>
            <w:proofErr w:type="gram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ісце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в "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акваріумі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"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займає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інша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група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, яка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обговорює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наступну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ситуацію</w:t>
            </w:r>
            <w:proofErr w:type="spellEnd"/>
            <w:r w:rsidRPr="00416889">
              <w:rPr>
                <w:rFonts w:eastAsia="Times New Roman"/>
                <w:bCs/>
                <w:color w:val="000000"/>
                <w:szCs w:val="24"/>
                <w:lang w:eastAsia="ru-RU"/>
              </w:rPr>
              <w:t>.</w:t>
            </w:r>
            <w:r w:rsidRPr="00416889">
              <w:rPr>
                <w:rFonts w:eastAsia="Times New Roman"/>
                <w:bCs/>
                <w:color w:val="000000"/>
                <w:szCs w:val="28"/>
                <w:lang w:eastAsia="ru-RU"/>
              </w:rPr>
              <w:br/>
            </w:r>
          </w:p>
        </w:tc>
      </w:tr>
    </w:tbl>
    <w:p w:rsidR="001F57E7" w:rsidRDefault="001F57E7"/>
    <w:sectPr w:rsidR="001F57E7" w:rsidSect="001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16889"/>
    <w:rsid w:val="001F57E7"/>
    <w:rsid w:val="0041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89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2015-03-01T10:57:00Z</dcterms:created>
  <dcterms:modified xsi:type="dcterms:W3CDTF">2015-03-01T11:03:00Z</dcterms:modified>
</cp:coreProperties>
</file>